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D2" w:rsidRPr="00C44DD2" w:rsidRDefault="00214250" w:rsidP="000B7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「</w:t>
      </w:r>
      <w:r w:rsidR="00C137B2" w:rsidRPr="00C137B2">
        <w:rPr>
          <w:rFonts w:ascii="Times New Roman" w:hAnsi="Times New Roman" w:cs="Times New Roman"/>
        </w:rPr>
        <w:t>10</w:t>
      </w:r>
      <w:r w:rsidR="00C137B2" w:rsidRPr="00C137B2">
        <w:rPr>
          <w:rFonts w:ascii="Times New Roman" w:eastAsia="MS Mincho" w:hAnsi="Times New Roman" w:cs="Times New Roman"/>
        </w:rPr>
        <w:t>5</w:t>
      </w:r>
      <w:r>
        <w:rPr>
          <w:rFonts w:ascii="Times New Roman" w:hAnsi="Times New Roman" w:cs="Times New Roman" w:hint="eastAsia"/>
        </w:rPr>
        <w:t>臺日合同研究</w:t>
      </w:r>
      <w:r w:rsidR="000B7528" w:rsidRPr="00C44DD2">
        <w:rPr>
          <w:rFonts w:ascii="Times New Roman" w:hAnsi="Times New Roman" w:cs="Times New Roman"/>
        </w:rPr>
        <w:t>發表會</w:t>
      </w:r>
      <w:r>
        <w:rPr>
          <w:rFonts w:ascii="Times New Roman" w:hAnsi="Times New Roman" w:cs="Times New Roman" w:hint="eastAsia"/>
        </w:rPr>
        <w:t>」</w:t>
      </w:r>
      <w:r w:rsidR="000B7528" w:rsidRPr="00C44DD2">
        <w:rPr>
          <w:rFonts w:ascii="Times New Roman" w:hAnsi="Times New Roman" w:cs="Times New Roman"/>
        </w:rPr>
        <w:t>議程</w:t>
      </w:r>
    </w:p>
    <w:p w:rsidR="00C44DD2" w:rsidRPr="00C44DD2" w:rsidRDefault="00C44DD2" w:rsidP="000B7528">
      <w:pPr>
        <w:rPr>
          <w:rFonts w:ascii="Times New Roman" w:hAnsi="Times New Roman" w:cs="Times New Roman"/>
        </w:rPr>
      </w:pPr>
    </w:p>
    <w:p w:rsidR="00C44DD2" w:rsidRPr="00A65AFF" w:rsidRDefault="00C44DD2" w:rsidP="00C44DD2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日時</w:t>
      </w:r>
      <w:r w:rsidR="00A65AFF">
        <w:rPr>
          <w:rFonts w:ascii="Times New Roman" w:hAnsi="Times New Roman" w:cs="Times New Roman" w:hint="eastAsia"/>
        </w:rPr>
        <w:t>：</w:t>
      </w:r>
      <w:r w:rsidR="00A65AFF" w:rsidRPr="00A65AFF">
        <w:rPr>
          <w:rFonts w:ascii="Times New Roman" w:hAnsi="Times New Roman" w:cs="Times New Roman" w:hint="eastAsia"/>
        </w:rPr>
        <w:t>民國</w:t>
      </w:r>
      <w:r w:rsidR="00802737">
        <w:rPr>
          <w:rFonts w:ascii="Times New Roman" w:hAnsi="Times New Roman" w:cs="Times New Roman"/>
        </w:rPr>
        <w:t>10</w:t>
      </w:r>
      <w:r w:rsidR="00C558E8">
        <w:rPr>
          <w:rFonts w:ascii="Times New Roman" w:hAnsi="Times New Roman" w:cs="Times New Roman" w:hint="eastAsia"/>
        </w:rPr>
        <w:t>5</w:t>
      </w:r>
      <w:r w:rsidRPr="00A65AFF">
        <w:rPr>
          <w:rFonts w:ascii="Times New Roman" w:hAnsi="Times New Roman" w:cs="Times New Roman"/>
        </w:rPr>
        <w:t>年（</w:t>
      </w:r>
      <w:r w:rsidR="00802737">
        <w:rPr>
          <w:rFonts w:ascii="Times New Roman" w:hAnsi="Times New Roman" w:cs="Times New Roman"/>
        </w:rPr>
        <w:t>201</w:t>
      </w:r>
      <w:r w:rsidR="00C558E8">
        <w:rPr>
          <w:rFonts w:ascii="Times New Roman" w:hAnsi="Times New Roman" w:cs="Times New Roman" w:hint="eastAsia"/>
        </w:rPr>
        <w:t>6</w:t>
      </w:r>
      <w:r w:rsidRPr="00A65AFF">
        <w:rPr>
          <w:rFonts w:ascii="Times New Roman" w:hAnsi="Times New Roman" w:cs="Times New Roman"/>
        </w:rPr>
        <w:t>）</w:t>
      </w:r>
      <w:r w:rsidR="002F0486" w:rsidRPr="00A65AFF">
        <w:rPr>
          <w:rFonts w:ascii="Times New Roman" w:hAnsi="Times New Roman" w:cs="Times New Roman" w:hint="eastAsia"/>
        </w:rPr>
        <w:t xml:space="preserve">  </w:t>
      </w:r>
      <w:r w:rsidRPr="00A65AFF">
        <w:rPr>
          <w:rFonts w:ascii="Times New Roman" w:hAnsi="Times New Roman" w:cs="Times New Roman"/>
        </w:rPr>
        <w:t>12</w:t>
      </w:r>
      <w:r w:rsidRPr="00A65AFF">
        <w:rPr>
          <w:rFonts w:ascii="Times New Roman" w:hAnsi="Times New Roman" w:cs="Times New Roman"/>
        </w:rPr>
        <w:t>月</w:t>
      </w:r>
      <w:r w:rsidR="00025534">
        <w:rPr>
          <w:rFonts w:ascii="Times New Roman" w:hAnsi="Times New Roman" w:cs="Times New Roman"/>
        </w:rPr>
        <w:t>2</w:t>
      </w:r>
      <w:r w:rsidR="00C558E8">
        <w:rPr>
          <w:rFonts w:ascii="Times New Roman" w:hAnsi="Times New Roman" w:cs="Times New Roman" w:hint="eastAsia"/>
        </w:rPr>
        <w:t>6</w:t>
      </w:r>
      <w:r w:rsidRPr="00A65AFF">
        <w:rPr>
          <w:rFonts w:ascii="Times New Roman" w:hAnsi="Times New Roman" w:cs="Times New Roman"/>
        </w:rPr>
        <w:t>日（一）</w:t>
      </w:r>
    </w:p>
    <w:p w:rsidR="00C44DD2" w:rsidRPr="00A65AFF" w:rsidRDefault="00C44DD2" w:rsidP="00E66A6B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場所</w:t>
      </w:r>
      <w:r w:rsidR="00A65AFF">
        <w:rPr>
          <w:rFonts w:ascii="Times New Roman" w:hAnsi="Times New Roman" w:cs="Times New Roman" w:hint="eastAsia"/>
        </w:rPr>
        <w:t>：</w:t>
      </w:r>
      <w:r w:rsidR="00802737">
        <w:rPr>
          <w:rFonts w:ascii="Times New Roman" w:hAnsi="Times New Roman" w:cs="Times New Roman"/>
        </w:rPr>
        <w:t>致理</w:t>
      </w:r>
      <w:r w:rsidR="00802737">
        <w:rPr>
          <w:rFonts w:ascii="Times New Roman" w:hAnsi="Times New Roman" w:cs="Times New Roman" w:hint="eastAsia"/>
        </w:rPr>
        <w:t>科技大</w:t>
      </w:r>
      <w:r w:rsidR="00802737">
        <w:rPr>
          <w:rFonts w:ascii="Times New Roman" w:hAnsi="Times New Roman" w:cs="Times New Roman"/>
        </w:rPr>
        <w:t>學</w:t>
      </w:r>
      <w:r w:rsidRPr="00A65AFF">
        <w:rPr>
          <w:rFonts w:ascii="Times New Roman" w:hAnsi="Times New Roman" w:cs="Times New Roman"/>
        </w:rPr>
        <w:t xml:space="preserve">  </w:t>
      </w:r>
      <w:r w:rsidR="002834BC">
        <w:rPr>
          <w:rFonts w:ascii="Times New Roman" w:hAnsi="Times New Roman" w:cs="Times New Roman" w:hint="eastAsia"/>
        </w:rPr>
        <w:t>綜合</w:t>
      </w:r>
      <w:r w:rsidRPr="00A65AFF">
        <w:rPr>
          <w:rFonts w:ascii="Times New Roman" w:hAnsi="Times New Roman" w:cs="Times New Roman"/>
        </w:rPr>
        <w:t>大樓</w:t>
      </w:r>
      <w:r w:rsidRPr="00A65AFF">
        <w:rPr>
          <w:rFonts w:ascii="Times New Roman" w:hAnsi="Times New Roman" w:cs="Times New Roman"/>
        </w:rPr>
        <w:t xml:space="preserve">  8</w:t>
      </w:r>
      <w:r w:rsidRPr="00A65AFF">
        <w:rPr>
          <w:rFonts w:ascii="Times New Roman" w:hAnsi="Times New Roman" w:cs="Times New Roman"/>
        </w:rPr>
        <w:t>樓</w:t>
      </w:r>
      <w:r w:rsidRPr="00A65AFF">
        <w:rPr>
          <w:rFonts w:ascii="Times New Roman" w:hAnsi="Times New Roman" w:cs="Times New Roman"/>
        </w:rPr>
        <w:t xml:space="preserve"> </w:t>
      </w:r>
      <w:r w:rsidR="00471A5D">
        <w:rPr>
          <w:rFonts w:ascii="Times New Roman" w:hAnsi="Times New Roman" w:cs="Times New Roman" w:hint="eastAsia"/>
        </w:rPr>
        <w:t>國際</w:t>
      </w:r>
      <w:r w:rsidR="00016F23">
        <w:rPr>
          <w:rFonts w:ascii="Times New Roman" w:hAnsi="Times New Roman" w:cs="Times New Roman"/>
        </w:rPr>
        <w:t>演講</w:t>
      </w:r>
      <w:r w:rsidR="00016F23">
        <w:rPr>
          <w:rFonts w:ascii="Times New Roman" w:hAnsi="Times New Roman" w:cs="Times New Roman" w:hint="eastAsia"/>
        </w:rPr>
        <w:t>廳</w:t>
      </w:r>
    </w:p>
    <w:p w:rsidR="00C44DD2" w:rsidRPr="00C44DD2" w:rsidRDefault="00C44DD2" w:rsidP="000B7528">
      <w:pPr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三、議程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3260"/>
        <w:gridCol w:w="2552"/>
      </w:tblGrid>
      <w:tr w:rsidR="00F66849" w:rsidRPr="00C44DD2" w:rsidTr="00FA0E39">
        <w:trPr>
          <w:trHeight w:val="313"/>
        </w:trPr>
        <w:tc>
          <w:tcPr>
            <w:tcW w:w="1526" w:type="dxa"/>
          </w:tcPr>
          <w:p w:rsidR="00F66849" w:rsidRPr="00A65AFF" w:rsidRDefault="00245C2D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F66849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F66849" w:rsidRPr="00A65AFF" w:rsidRDefault="00F6684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報到</w:t>
            </w:r>
          </w:p>
        </w:tc>
        <w:tc>
          <w:tcPr>
            <w:tcW w:w="4536" w:type="dxa"/>
            <w:gridSpan w:val="2"/>
          </w:tcPr>
          <w:p w:rsidR="00F66849" w:rsidRPr="00A65AFF" w:rsidRDefault="00F6684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F66849" w:rsidRPr="00A65AFF" w:rsidRDefault="00F66849" w:rsidP="00FA0E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0839" w:rsidRPr="00C44DD2" w:rsidTr="00EB5BA1">
        <w:trPr>
          <w:trHeight w:val="1128"/>
        </w:trPr>
        <w:tc>
          <w:tcPr>
            <w:tcW w:w="1526" w:type="dxa"/>
          </w:tcPr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13:20</w:t>
            </w:r>
          </w:p>
        </w:tc>
        <w:tc>
          <w:tcPr>
            <w:tcW w:w="850" w:type="dxa"/>
          </w:tcPr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開幕式</w:t>
            </w:r>
          </w:p>
        </w:tc>
        <w:tc>
          <w:tcPr>
            <w:tcW w:w="4536" w:type="dxa"/>
            <w:gridSpan w:val="2"/>
          </w:tcPr>
          <w:p w:rsidR="006F0839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黃</w:t>
            </w:r>
            <w:r w:rsidR="006F0839" w:rsidRPr="00A65AFF">
              <w:rPr>
                <w:rFonts w:ascii="Times New Roman" w:hAnsi="Times New Roman" w:cs="Times New Roman"/>
                <w:sz w:val="21"/>
                <w:szCs w:val="21"/>
              </w:rPr>
              <w:t>主任致詞</w:t>
            </w:r>
          </w:p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伊佐田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文彥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教授致詞</w:t>
            </w:r>
          </w:p>
          <w:p w:rsidR="00A016DD" w:rsidRPr="00A65AFF" w:rsidRDefault="00A016DD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伊佐田百合子教授致詞</w:t>
            </w:r>
          </w:p>
          <w:p w:rsidR="006F0839" w:rsidRPr="00A65AFF" w:rsidRDefault="006F083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報告細則說明</w:t>
            </w:r>
          </w:p>
        </w:tc>
        <w:tc>
          <w:tcPr>
            <w:tcW w:w="2552" w:type="dxa"/>
          </w:tcPr>
          <w:p w:rsidR="000A0D1C" w:rsidRPr="000A0D1C" w:rsidRDefault="00C137B2" w:rsidP="000A0D1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（司儀）</w:t>
            </w:r>
            <w:r w:rsidR="000A0D1C" w:rsidRPr="000A0D1C">
              <w:rPr>
                <w:rFonts w:ascii="Times New Roman" w:hAnsi="Times New Roman" w:cs="Times New Roman" w:hint="eastAsia"/>
                <w:sz w:val="21"/>
                <w:szCs w:val="21"/>
              </w:rPr>
              <w:t>廖禹晴</w:t>
            </w:r>
          </w:p>
          <w:p w:rsidR="000A0D1C" w:rsidRPr="000A0D1C" w:rsidRDefault="000A0D1C" w:rsidP="00C137B2">
            <w:pPr>
              <w:ind w:firstLineChars="400" w:firstLine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0A0D1C">
              <w:rPr>
                <w:rFonts w:ascii="Times New Roman" w:hAnsi="Times New Roman" w:cs="Times New Roman" w:hint="eastAsia"/>
                <w:sz w:val="21"/>
                <w:szCs w:val="21"/>
              </w:rPr>
              <w:t>孫孟賢</w:t>
            </w:r>
          </w:p>
          <w:p w:rsidR="00453319" w:rsidRPr="00A65AFF" w:rsidRDefault="000A0D1C" w:rsidP="00C137B2">
            <w:pPr>
              <w:ind w:firstLineChars="400" w:firstLine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0A0D1C">
              <w:rPr>
                <w:rFonts w:ascii="Times New Roman" w:hAnsi="Times New Roman" w:cs="Times New Roman" w:hint="eastAsia"/>
                <w:sz w:val="21"/>
                <w:szCs w:val="21"/>
              </w:rPr>
              <w:t>蔡昌霖</w:t>
            </w:r>
          </w:p>
        </w:tc>
      </w:tr>
      <w:tr w:rsidR="00952F7F" w:rsidRPr="00C44DD2" w:rsidTr="00EB5BA1">
        <w:trPr>
          <w:trHeight w:val="698"/>
        </w:trPr>
        <w:tc>
          <w:tcPr>
            <w:tcW w:w="1526" w:type="dxa"/>
            <w:vMerge w:val="restart"/>
          </w:tcPr>
          <w:p w:rsidR="00952F7F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0-1</w:t>
            </w:r>
            <w:r w:rsidR="00927FD0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927FD0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952F7F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850" w:type="dxa"/>
            <w:vMerge w:val="restart"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第一場</w:t>
            </w: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0-14: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260" w:type="dxa"/>
          </w:tcPr>
          <w:p w:rsidR="00952F7F" w:rsidRPr="00C00792" w:rsidRDefault="00C00792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 w:rsidRPr="00C00792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九份の言語景観に関する調査</w:t>
            </w:r>
          </w:p>
        </w:tc>
        <w:tc>
          <w:tcPr>
            <w:tcW w:w="2552" w:type="dxa"/>
          </w:tcPr>
          <w:p w:rsidR="00952F7F" w:rsidRPr="00A65AFF" w:rsidRDefault="00AF2E0A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林佳妏、黃詩晴、李瑋柔、賴羿彣、璩心怡、翁</w:t>
            </w:r>
            <w:r w:rsidR="001F0F5D">
              <w:rPr>
                <w:rFonts w:ascii="Times New Roman" w:hAnsi="Times New Roman" w:cs="Times New Roman" w:hint="eastAsia"/>
                <w:sz w:val="21"/>
                <w:szCs w:val="21"/>
              </w:rPr>
              <w:t>翊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庭</w:t>
            </w:r>
            <w:r w:rsidR="001F0F5D">
              <w:rPr>
                <w:rFonts w:ascii="Times New Roman" w:hAnsi="Times New Roman" w:cs="Times New Roman" w:hint="eastAsia"/>
                <w:sz w:val="21"/>
                <w:szCs w:val="21"/>
              </w:rPr>
              <w:t>、彭子容、張思珊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致理科技</w:t>
            </w:r>
            <w:r w:rsidR="00F8121D" w:rsidRPr="00A65AFF">
              <w:rPr>
                <w:rFonts w:ascii="Times New Roman" w:hAnsi="Times New Roman" w:cs="Times New Roman"/>
                <w:sz w:val="21"/>
                <w:szCs w:val="21"/>
              </w:rPr>
              <w:t>大學</w:t>
            </w:r>
            <w:r w:rsidR="00F8121D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52F7F" w:rsidRPr="00C44DD2" w:rsidTr="00EB5BA1">
        <w:trPr>
          <w:trHeight w:val="949"/>
        </w:trPr>
        <w:tc>
          <w:tcPr>
            <w:tcW w:w="1526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0-14: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952F7F" w:rsidRPr="00A65A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260" w:type="dxa"/>
          </w:tcPr>
          <w:p w:rsidR="003637E0" w:rsidRPr="00A65AFF" w:rsidRDefault="00EC30D9" w:rsidP="000B7528">
            <w:pPr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BD34F9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菓子に対する消費者行動の台日比較</w:t>
            </w:r>
          </w:p>
        </w:tc>
        <w:tc>
          <w:tcPr>
            <w:tcW w:w="2552" w:type="dxa"/>
          </w:tcPr>
          <w:p w:rsidR="00952F7F" w:rsidRPr="00A65AFF" w:rsidRDefault="00EC30D9" w:rsidP="00EC30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奥田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恭行、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木村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葵、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川島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駿大、河本佐季、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高澤優輝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（關西大學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52F7F" w:rsidRPr="00C44DD2" w:rsidTr="00EE2008">
        <w:trPr>
          <w:trHeight w:val="818"/>
        </w:trPr>
        <w:tc>
          <w:tcPr>
            <w:tcW w:w="1526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52F7F" w:rsidRPr="00A65AFF" w:rsidRDefault="00952F7F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52F7F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14:3</w:t>
            </w:r>
            <w:r w:rsidR="00952F7F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0-15:00</w:t>
            </w:r>
          </w:p>
        </w:tc>
        <w:tc>
          <w:tcPr>
            <w:tcW w:w="3260" w:type="dxa"/>
          </w:tcPr>
          <w:p w:rsidR="00952F7F" w:rsidRPr="00A65AFF" w:rsidRDefault="00BD34F9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 w:rsidRPr="00BD34F9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北海道における</w:t>
            </w:r>
            <w:r w:rsidRPr="00BD34F9"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  <w:t>wifi</w:t>
            </w:r>
            <w:r w:rsidRPr="00BD34F9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の普及による経済効果</w:t>
            </w:r>
          </w:p>
        </w:tc>
        <w:tc>
          <w:tcPr>
            <w:tcW w:w="2552" w:type="dxa"/>
          </w:tcPr>
          <w:p w:rsidR="00952F7F" w:rsidRPr="00A65AFF" w:rsidRDefault="00BD34F9" w:rsidP="00952F7F">
            <w:pPr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阿部修也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金信愛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黒田圭菜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国府田アン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鄭雅文</w:t>
            </w:r>
            <w:r w:rsidR="00130532" w:rsidRPr="00A65AFF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（</w:t>
            </w:r>
            <w:r w:rsidR="00025534" w:rsidRPr="0002553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關西</w:t>
            </w:r>
            <w:r w:rsidR="00025534" w:rsidRPr="00025534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學院</w:t>
            </w:r>
            <w:r w:rsidR="00025534" w:rsidRPr="0002553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大學</w:t>
            </w:r>
            <w:r w:rsidR="00130532" w:rsidRPr="00A65AFF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417BC0" w:rsidRPr="00C44DD2" w:rsidTr="000B3B7B">
        <w:trPr>
          <w:trHeight w:val="153"/>
        </w:trPr>
        <w:tc>
          <w:tcPr>
            <w:tcW w:w="1526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5:00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-15:</w:t>
            </w:r>
            <w:r w:rsidR="00BA05D0"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5386" w:type="dxa"/>
            <w:gridSpan w:val="3"/>
          </w:tcPr>
          <w:p w:rsidR="00417BC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休息</w:t>
            </w:r>
          </w:p>
        </w:tc>
        <w:tc>
          <w:tcPr>
            <w:tcW w:w="2552" w:type="dxa"/>
          </w:tcPr>
          <w:p w:rsidR="00417BC0" w:rsidRPr="00A65AFF" w:rsidRDefault="00417BC0" w:rsidP="003D2DC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27FD0" w:rsidRPr="00C44DD2" w:rsidTr="00EE2008">
        <w:trPr>
          <w:trHeight w:val="626"/>
        </w:trPr>
        <w:tc>
          <w:tcPr>
            <w:tcW w:w="1526" w:type="dxa"/>
            <w:vMerge w:val="restart"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15: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850" w:type="dxa"/>
            <w:vMerge w:val="restart"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第二場</w:t>
            </w:r>
          </w:p>
        </w:tc>
        <w:tc>
          <w:tcPr>
            <w:tcW w:w="1276" w:type="dxa"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15: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</w:t>
            </w:r>
          </w:p>
        </w:tc>
        <w:tc>
          <w:tcPr>
            <w:tcW w:w="3260" w:type="dxa"/>
          </w:tcPr>
          <w:p w:rsidR="00927FD0" w:rsidRPr="00A65AFF" w:rsidRDefault="00EC30D9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r w:rsidRPr="00927FD0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コンビニエンスストアに関する消費者行動と流通の台日比較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7FD0" w:rsidRPr="00A65AFF" w:rsidRDefault="00EC30D9" w:rsidP="00952F7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t>池田佳奈</w:t>
            </w:r>
            <w:r>
              <w:rPr>
                <w:rFonts w:ascii="Helvetica" w:hAnsi="Helvetica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大橋保奈美</w:t>
            </w:r>
            <w:r>
              <w:rPr>
                <w:rFonts w:ascii="Helvetica" w:hAnsi="Helvetica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片川博基</w:t>
            </w:r>
            <w:r>
              <w:rPr>
                <w:rFonts w:ascii="Helvetica" w:hAnsi="Helvetica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金山奈穂</w:t>
            </w:r>
            <w:r>
              <w:rPr>
                <w:rFonts w:ascii="Helvetica" w:hAnsi="Helvetica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>鍬田武志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關西大學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27FD0" w:rsidRPr="00C44DD2" w:rsidTr="00EE2008">
        <w:trPr>
          <w:trHeight w:val="812"/>
        </w:trPr>
        <w:tc>
          <w:tcPr>
            <w:tcW w:w="1526" w:type="dxa"/>
            <w:vMerge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-16: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3260" w:type="dxa"/>
          </w:tcPr>
          <w:p w:rsidR="00927FD0" w:rsidRPr="00A65AFF" w:rsidRDefault="00BD34F9" w:rsidP="000B7528">
            <w:pPr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BD34F9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SNS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がコミュニケーション能力に与える影響の台日比較研究</w:t>
            </w:r>
          </w:p>
        </w:tc>
        <w:tc>
          <w:tcPr>
            <w:tcW w:w="2552" w:type="dxa"/>
            <w:shd w:val="clear" w:color="auto" w:fill="auto"/>
          </w:tcPr>
          <w:p w:rsidR="00927FD0" w:rsidRPr="00A65AFF" w:rsidRDefault="00BD34F9" w:rsidP="00BA05D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天野健司、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太田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一誠、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白石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誉拓、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中島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卓哉、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三原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大樹、</w:t>
            </w:r>
            <w:r w:rsidRPr="00BD34F9">
              <w:rPr>
                <w:rFonts w:ascii="Times New Roman" w:hAnsi="Times New Roman" w:cs="Times New Roman" w:hint="eastAsia"/>
                <w:sz w:val="21"/>
                <w:szCs w:val="21"/>
              </w:rPr>
              <w:t>森槙子</w:t>
            </w:r>
            <w:r w:rsidR="00927FD0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927FD0" w:rsidRPr="00A65AFF">
              <w:rPr>
                <w:rFonts w:ascii="Times New Roman" w:hAnsi="Times New Roman" w:cs="Times New Roman"/>
                <w:sz w:val="21"/>
                <w:szCs w:val="21"/>
              </w:rPr>
              <w:t>關西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學院</w:t>
            </w:r>
            <w:r w:rsidR="00927FD0" w:rsidRPr="00A65AFF">
              <w:rPr>
                <w:rFonts w:ascii="Times New Roman" w:hAnsi="Times New Roman" w:cs="Times New Roman"/>
                <w:sz w:val="21"/>
                <w:szCs w:val="21"/>
              </w:rPr>
              <w:t>大學</w:t>
            </w:r>
            <w:r w:rsidR="00927FD0"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927FD0" w:rsidRPr="00C44DD2" w:rsidTr="00EE2008">
        <w:trPr>
          <w:trHeight w:val="635"/>
        </w:trPr>
        <w:tc>
          <w:tcPr>
            <w:tcW w:w="1526" w:type="dxa"/>
            <w:vMerge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:rsidR="00927FD0" w:rsidRPr="00A65AFF" w:rsidRDefault="00927F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927FD0" w:rsidRPr="00A65AFF" w:rsidRDefault="00BD34F9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16:20-16:50</w:t>
            </w:r>
          </w:p>
        </w:tc>
        <w:tc>
          <w:tcPr>
            <w:tcW w:w="3260" w:type="dxa"/>
          </w:tcPr>
          <w:p w:rsidR="00927FD0" w:rsidRPr="00B801C7" w:rsidRDefault="00B801C7" w:rsidP="000B7528">
            <w:pPr>
              <w:rPr>
                <w:rFonts w:asciiTheme="minorEastAsia" w:hAnsiTheme="minorEastAsia" w:cs="Times New Roman"/>
                <w:sz w:val="21"/>
                <w:szCs w:val="21"/>
                <w:lang w:eastAsia="ja-JP"/>
              </w:rPr>
            </w:pPr>
            <w:bookmarkStart w:id="0" w:name="_GoBack"/>
            <w:r w:rsidRPr="00B801C7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「</w:t>
            </w:r>
            <w:r w:rsidR="00952186" w:rsidRPr="00B801C7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もっと</w:t>
            </w:r>
            <w:r w:rsidRPr="00B801C7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、</w:t>
            </w:r>
            <w:r w:rsidR="00952186" w:rsidRPr="00B801C7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知りたい日本酒</w:t>
            </w:r>
            <w:r w:rsidRPr="00B801C7">
              <w:rPr>
                <w:rFonts w:asciiTheme="minorEastAsia" w:hAnsiTheme="minorEastAsia" w:cs="Times New Roman" w:hint="eastAsia"/>
                <w:sz w:val="21"/>
                <w:szCs w:val="21"/>
                <w:lang w:eastAsia="ja-JP"/>
              </w:rPr>
              <w:t>」</w:t>
            </w:r>
            <w:bookmarkEnd w:id="0"/>
          </w:p>
        </w:tc>
        <w:tc>
          <w:tcPr>
            <w:tcW w:w="2552" w:type="dxa"/>
            <w:shd w:val="clear" w:color="auto" w:fill="auto"/>
          </w:tcPr>
          <w:p w:rsidR="00927FD0" w:rsidRPr="00BA05D0" w:rsidRDefault="002E698F" w:rsidP="00BA05D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商祖胤、郭懿宣、王怡珺、吳咨瑩、郭力瑋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（致理科技大學）</w:t>
            </w:r>
          </w:p>
        </w:tc>
      </w:tr>
      <w:tr w:rsidR="00417BC0" w:rsidRPr="00C44DD2" w:rsidTr="00C00792">
        <w:trPr>
          <w:trHeight w:val="1015"/>
        </w:trPr>
        <w:tc>
          <w:tcPr>
            <w:tcW w:w="1526" w:type="dxa"/>
          </w:tcPr>
          <w:p w:rsidR="00417BC0" w:rsidRPr="00A65AFF" w:rsidRDefault="00BA05D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BD34F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17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BD34F9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45095B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閉幕式</w:t>
            </w:r>
          </w:p>
        </w:tc>
        <w:tc>
          <w:tcPr>
            <w:tcW w:w="4536" w:type="dxa"/>
            <w:gridSpan w:val="2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伊佐田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百合子</w:t>
            </w:r>
            <w:r w:rsidRPr="00A65AFF">
              <w:rPr>
                <w:rFonts w:ascii="Times New Roman" w:hAnsi="Times New Roman" w:cs="Times New Roman"/>
                <w:sz w:val="21"/>
                <w:szCs w:val="21"/>
              </w:rPr>
              <w:t>教授</w:t>
            </w: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總評</w:t>
            </w:r>
          </w:p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5AFF">
              <w:rPr>
                <w:rFonts w:ascii="Times New Roman" w:hAnsi="Times New Roman" w:cs="Times New Roman" w:hint="eastAsia"/>
                <w:sz w:val="21"/>
                <w:szCs w:val="21"/>
              </w:rPr>
              <w:t>伊佐田文彥教授總評</w:t>
            </w:r>
          </w:p>
          <w:p w:rsidR="00417BC0" w:rsidRPr="00A65AFF" w:rsidRDefault="00025534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黃</w:t>
            </w:r>
            <w:r w:rsidR="00417BC0" w:rsidRPr="00A65AFF">
              <w:rPr>
                <w:rFonts w:ascii="Times New Roman" w:hAnsi="Times New Roman" w:cs="Times New Roman"/>
                <w:sz w:val="21"/>
                <w:szCs w:val="21"/>
              </w:rPr>
              <w:t>主任致詞</w:t>
            </w:r>
          </w:p>
        </w:tc>
        <w:tc>
          <w:tcPr>
            <w:tcW w:w="2552" w:type="dxa"/>
          </w:tcPr>
          <w:p w:rsidR="00417BC0" w:rsidRPr="00A65AFF" w:rsidRDefault="00417BC0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42B3" w:rsidRPr="00C44DD2" w:rsidTr="00DA42B3">
        <w:trPr>
          <w:trHeight w:val="342"/>
        </w:trPr>
        <w:tc>
          <w:tcPr>
            <w:tcW w:w="1526" w:type="dxa"/>
          </w:tcPr>
          <w:p w:rsidR="00DA42B3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合影</w:t>
            </w:r>
          </w:p>
        </w:tc>
        <w:tc>
          <w:tcPr>
            <w:tcW w:w="4536" w:type="dxa"/>
            <w:gridSpan w:val="2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42B3" w:rsidRPr="00C44DD2" w:rsidTr="00DA42B3">
        <w:trPr>
          <w:trHeight w:val="408"/>
        </w:trPr>
        <w:tc>
          <w:tcPr>
            <w:tcW w:w="1526" w:type="dxa"/>
          </w:tcPr>
          <w:p w:rsidR="00DA42B3" w:rsidRDefault="00C00792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17:00-18:00</w:t>
            </w:r>
          </w:p>
        </w:tc>
        <w:tc>
          <w:tcPr>
            <w:tcW w:w="850" w:type="dxa"/>
          </w:tcPr>
          <w:p w:rsidR="00DA42B3" w:rsidRPr="00A65AFF" w:rsidRDefault="00802737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交流</w:t>
            </w:r>
            <w:r w:rsidR="00DA42B3">
              <w:rPr>
                <w:rFonts w:ascii="Times New Roman" w:hAnsi="Times New Roman" w:cs="Times New Roman" w:hint="eastAsia"/>
                <w:sz w:val="21"/>
                <w:szCs w:val="21"/>
              </w:rPr>
              <w:t>會</w:t>
            </w:r>
          </w:p>
        </w:tc>
        <w:tc>
          <w:tcPr>
            <w:tcW w:w="4536" w:type="dxa"/>
            <w:gridSpan w:val="2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:rsidR="00DA42B3" w:rsidRPr="00A65AFF" w:rsidRDefault="00DA42B3" w:rsidP="000B752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B7528" w:rsidRPr="00C44DD2" w:rsidRDefault="000B7528" w:rsidP="000B7528">
      <w:pPr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報告時間：</w:t>
      </w:r>
      <w:r w:rsidRPr="00C44DD2">
        <w:rPr>
          <w:rFonts w:ascii="Times New Roman" w:hAnsi="Times New Roman" w:cs="Times New Roman"/>
        </w:rPr>
        <w:t>20</w:t>
      </w:r>
      <w:r w:rsidRPr="00C44DD2">
        <w:rPr>
          <w:rFonts w:ascii="Times New Roman" w:hAnsi="Times New Roman" w:cs="Times New Roman"/>
        </w:rPr>
        <w:t>分</w:t>
      </w:r>
      <w:r w:rsidR="008645B3">
        <w:rPr>
          <w:rFonts w:ascii="Times New Roman" w:hAnsi="Times New Roman" w:cs="Times New Roman" w:hint="eastAsia"/>
        </w:rPr>
        <w:t>以內</w:t>
      </w:r>
    </w:p>
    <w:p w:rsidR="005B4DF2" w:rsidRPr="00C44DD2" w:rsidRDefault="000B7528">
      <w:pPr>
        <w:rPr>
          <w:rFonts w:ascii="Times New Roman" w:hAnsi="Times New Roman" w:cs="Times New Roman"/>
        </w:rPr>
      </w:pPr>
      <w:r w:rsidRPr="00C44DD2">
        <w:rPr>
          <w:rFonts w:ascii="Times New Roman" w:hAnsi="Times New Roman" w:cs="Times New Roman"/>
        </w:rPr>
        <w:t>質疑應答：</w:t>
      </w:r>
      <w:r w:rsidRPr="00C44DD2">
        <w:rPr>
          <w:rFonts w:ascii="Times New Roman" w:hAnsi="Times New Roman" w:cs="Times New Roman"/>
        </w:rPr>
        <w:t>10</w:t>
      </w:r>
      <w:r w:rsidRPr="00C44DD2">
        <w:rPr>
          <w:rFonts w:ascii="Times New Roman" w:hAnsi="Times New Roman" w:cs="Times New Roman"/>
        </w:rPr>
        <w:t>分</w:t>
      </w:r>
    </w:p>
    <w:sectPr w:rsidR="005B4DF2" w:rsidRPr="00C44DD2" w:rsidSect="00037E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6A7" w:rsidRDefault="002846A7" w:rsidP="000B7528">
      <w:r>
        <w:separator/>
      </w:r>
    </w:p>
  </w:endnote>
  <w:endnote w:type="continuationSeparator" w:id="0">
    <w:p w:rsidR="002846A7" w:rsidRDefault="002846A7" w:rsidP="000B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4532"/>
      <w:docPartObj>
        <w:docPartGallery w:val="Page Numbers (Bottom of Page)"/>
        <w:docPartUnique/>
      </w:docPartObj>
    </w:sdtPr>
    <w:sdtEndPr/>
    <w:sdtContent>
      <w:p w:rsidR="006C6060" w:rsidRDefault="0096456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6A7" w:rsidRPr="002846A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6C6060" w:rsidRDefault="002846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6A7" w:rsidRDefault="002846A7" w:rsidP="000B7528">
      <w:r>
        <w:separator/>
      </w:r>
    </w:p>
  </w:footnote>
  <w:footnote w:type="continuationSeparator" w:id="0">
    <w:p w:rsidR="002846A7" w:rsidRDefault="002846A7" w:rsidP="000B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08FC"/>
    <w:multiLevelType w:val="hybridMultilevel"/>
    <w:tmpl w:val="FA88E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1"/>
    <w:rsid w:val="00016F23"/>
    <w:rsid w:val="00025534"/>
    <w:rsid w:val="000A0D1C"/>
    <w:rsid w:val="000B3B7B"/>
    <w:rsid w:val="000B517E"/>
    <w:rsid w:val="000B7528"/>
    <w:rsid w:val="000D00E4"/>
    <w:rsid w:val="00115448"/>
    <w:rsid w:val="00124D71"/>
    <w:rsid w:val="00130532"/>
    <w:rsid w:val="00160F2C"/>
    <w:rsid w:val="001A1530"/>
    <w:rsid w:val="001A251D"/>
    <w:rsid w:val="001B2854"/>
    <w:rsid w:val="001D4544"/>
    <w:rsid w:val="001F0F5D"/>
    <w:rsid w:val="00214250"/>
    <w:rsid w:val="00245C2D"/>
    <w:rsid w:val="0025290A"/>
    <w:rsid w:val="002665CA"/>
    <w:rsid w:val="002803D1"/>
    <w:rsid w:val="002834BC"/>
    <w:rsid w:val="002846A7"/>
    <w:rsid w:val="002A4EA0"/>
    <w:rsid w:val="002D2A07"/>
    <w:rsid w:val="002D79A5"/>
    <w:rsid w:val="002E698F"/>
    <w:rsid w:val="002F0486"/>
    <w:rsid w:val="002F184C"/>
    <w:rsid w:val="00354FD0"/>
    <w:rsid w:val="00356D28"/>
    <w:rsid w:val="003637E0"/>
    <w:rsid w:val="003D2DC8"/>
    <w:rsid w:val="00417BC0"/>
    <w:rsid w:val="00420591"/>
    <w:rsid w:val="00424C73"/>
    <w:rsid w:val="0045095B"/>
    <w:rsid w:val="00453319"/>
    <w:rsid w:val="00471A5D"/>
    <w:rsid w:val="0049371C"/>
    <w:rsid w:val="004F5A87"/>
    <w:rsid w:val="00545006"/>
    <w:rsid w:val="00583ED1"/>
    <w:rsid w:val="00586BD9"/>
    <w:rsid w:val="005B4DF2"/>
    <w:rsid w:val="006E3445"/>
    <w:rsid w:val="006E7C0F"/>
    <w:rsid w:val="006F0839"/>
    <w:rsid w:val="006F4257"/>
    <w:rsid w:val="00753D24"/>
    <w:rsid w:val="007709CA"/>
    <w:rsid w:val="00782497"/>
    <w:rsid w:val="007931F1"/>
    <w:rsid w:val="00802737"/>
    <w:rsid w:val="00811541"/>
    <w:rsid w:val="00813D46"/>
    <w:rsid w:val="00846C46"/>
    <w:rsid w:val="008645B3"/>
    <w:rsid w:val="00876002"/>
    <w:rsid w:val="008A7136"/>
    <w:rsid w:val="00910AF2"/>
    <w:rsid w:val="00927FD0"/>
    <w:rsid w:val="009331E6"/>
    <w:rsid w:val="00952186"/>
    <w:rsid w:val="00952F7F"/>
    <w:rsid w:val="00964564"/>
    <w:rsid w:val="00973BF4"/>
    <w:rsid w:val="009816CE"/>
    <w:rsid w:val="009D3540"/>
    <w:rsid w:val="009F182E"/>
    <w:rsid w:val="00A016DD"/>
    <w:rsid w:val="00A165D9"/>
    <w:rsid w:val="00A366EE"/>
    <w:rsid w:val="00A65AFF"/>
    <w:rsid w:val="00AB5ADB"/>
    <w:rsid w:val="00AF2E0A"/>
    <w:rsid w:val="00B801C7"/>
    <w:rsid w:val="00B92F34"/>
    <w:rsid w:val="00BA05D0"/>
    <w:rsid w:val="00BD34F9"/>
    <w:rsid w:val="00C00792"/>
    <w:rsid w:val="00C137B2"/>
    <w:rsid w:val="00C21F73"/>
    <w:rsid w:val="00C35435"/>
    <w:rsid w:val="00C41907"/>
    <w:rsid w:val="00C44DD2"/>
    <w:rsid w:val="00C558E8"/>
    <w:rsid w:val="00CD0627"/>
    <w:rsid w:val="00D036C2"/>
    <w:rsid w:val="00D766F2"/>
    <w:rsid w:val="00D84690"/>
    <w:rsid w:val="00DA42B3"/>
    <w:rsid w:val="00E66A6B"/>
    <w:rsid w:val="00EB5BA1"/>
    <w:rsid w:val="00EC30D9"/>
    <w:rsid w:val="00ED539E"/>
    <w:rsid w:val="00EE2008"/>
    <w:rsid w:val="00F6282E"/>
    <w:rsid w:val="00F66849"/>
    <w:rsid w:val="00F8121D"/>
    <w:rsid w:val="00FA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E6162AE-D698-4DDC-A21F-D1A95181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工藤卓司</cp:lastModifiedBy>
  <cp:revision>3</cp:revision>
  <cp:lastPrinted>2014-12-17T07:15:00Z</cp:lastPrinted>
  <dcterms:created xsi:type="dcterms:W3CDTF">2016-12-19T15:28:00Z</dcterms:created>
  <dcterms:modified xsi:type="dcterms:W3CDTF">2016-12-20T08:48:00Z</dcterms:modified>
</cp:coreProperties>
</file>